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jc w:val="center"/>
        <w:spacing w:after="200"/>
      </w:pPr>
      <w:r>
        <w:rPr>
          <w:rFonts w:ascii="微軟正黑體" w:hAnsi="微軟正黑體" w:eastAsia="微軟正黑體"/>
          <w:b/>
          <w:sz w:val="42"/>
          <w:color w:val="7A1A15"/>
        </w:rPr>
        <w:t xml:space="preserve">115 學年度　601荳荳世界　課表</w:t>
      </w:r>
      <w:r>
        <w:rPr>
          <w:rFonts w:ascii="微軟正黑體" w:hAnsi="微軟正黑體" w:eastAsia="微軟正黑體"/>
          <w:b/>
          <w:sz w:val="32"/>
          <w:color w:val="7A1A15"/>
        </w:rPr>
        <w:t xml:space="preserve">　導師：吳淑銀</w:t>
      </w:r>
    </w:p>
    <w:tbl>
      <w:tblPr>
        <w:tblW w:w="14678" w:type="dxa"/>
        <w:tblLayout w:type="fixed"/>
        <w:tblBorders>
          <w:top w:val="single" w:sz="12" w:color="E8DDC9"/>
          <w:left w:val="single" w:sz="12" w:color="E8DDC9"/>
          <w:bottom w:val="single" w:sz="12" w:color="E8DDC9"/>
          <w:right w:val="single" w:sz="12" w:color="E8DDC9"/>
          <w:insideH w:val="single" w:sz="12" w:color="E8DDC9"/>
          <w:insideV w:val="single" w:sz="12" w:color="E8DDC9"/>
        </w:tblBorders>
      </w:tblPr>
      <w:tblGrid>
        <w:gridCol w:w="992"/>
        <w:gridCol w:w="992"/>
        <w:gridCol w:w="1871"/>
        <w:gridCol w:w="1871"/>
        <w:gridCol w:w="1871"/>
        <w:gridCol w:w="1871"/>
        <w:gridCol w:w="1871"/>
        <w:gridCol w:w="3339"/>
      </w:tblGrid>
      <w:tr>
        <w:tc>
          <w:tcPr>
            <w:tcW w:w="992" w:type="dxa"/>
            <w:shd w:val="clear" w:color="auto" w:fill="F6EFE0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7A1A15"/>
              </w:rPr>
              <w:t xml:space="preserve">節次</w:t>
            </w:r>
          </w:p>
        </w:tc>
        <w:tc>
          <w:tcPr>
            <w:tcW w:w="992" w:type="dxa"/>
            <w:shd w:val="clear" w:color="auto" w:fill="F6EFE0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7A1A15"/>
              </w:rPr>
              <w:t xml:space="preserve">時間</w:t>
            </w:r>
          </w:p>
        </w:tc>
        <w:tc>
          <w:tcPr>
            <w:tcW w:w="1871" w:type="dxa"/>
            <w:shd w:val="clear" w:color="auto" w:fill="F6EFE0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7A1A15"/>
              </w:rPr>
              <w:t xml:space="preserve">一</w:t>
            </w:r>
          </w:p>
        </w:tc>
        <w:tc>
          <w:tcPr>
            <w:tcW w:w="1871" w:type="dxa"/>
            <w:shd w:val="clear" w:color="auto" w:fill="F6EFE0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7A1A15"/>
              </w:rPr>
              <w:t xml:space="preserve">二</w:t>
            </w:r>
          </w:p>
        </w:tc>
        <w:tc>
          <w:tcPr>
            <w:tcW w:w="1871" w:type="dxa"/>
            <w:shd w:val="clear" w:color="auto" w:fill="F6EFE0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7A1A15"/>
              </w:rPr>
              <w:t xml:space="preserve">三</w:t>
            </w:r>
          </w:p>
        </w:tc>
        <w:tc>
          <w:tcPr>
            <w:tcW w:w="1871" w:type="dxa"/>
            <w:shd w:val="clear" w:color="auto" w:fill="F6EFE0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7A1A15"/>
              </w:rPr>
              <w:t xml:space="preserve">四</w:t>
            </w:r>
          </w:p>
        </w:tc>
        <w:tc>
          <w:tcPr>
            <w:tcW w:w="1871" w:type="dxa"/>
            <w:shd w:val="clear" w:color="auto" w:fill="F6EFE0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7A1A15"/>
              </w:rPr>
              <w:t xml:space="preserve">五</w:t>
            </w:r>
          </w:p>
        </w:tc>
        <w:tc>
          <w:tcPr>
            <w:tcW w:w="3339" w:type="dxa"/>
            <w:shd w:val="clear" w:color="auto" w:fill="D9F0DF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7A1A15"/>
              </w:rPr>
              <w:t xml:space="preserve">我們的師長</w:t>
            </w:r>
          </w:p>
        </w:tc>
      </w:tr>
      <w:tr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42"/>
                <w:color w:val="2A211A"/>
              </w:rPr>
              <w:t xml:space="preserve">0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0"/>
                <w:color w:val="7A6F5E"/>
              </w:rPr>
              <w:t xml:space="preserve">07:50-08:40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朝會直播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EQ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讀經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晨讀時間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晨讀時間</w:t>
            </w:r>
          </w:p>
        </w:tc>
        <w:tc>
          <w:tcPr>
            <w:tcW w:w="3339" w:type="dxa"/>
            <w:shd w:val="clear" w:color="auto" w:fill="D9F0DF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26"/>
                <w:color w:val="7A1A15"/>
              </w:rPr>
              <w:t xml:space="preserve">資訊：</w:t>
            </w:r>
            <w:r>
              <w:rPr>
                <w:rFonts w:ascii="微軟正黑體" w:hAnsi="微軟正黑體" w:eastAsia="微軟正黑體"/>
                <w:sz w:val="26"/>
                <w:color w:val="2A211A"/>
              </w:rPr>
              <w:t xml:space="preserve">黃偉陞</w:t>
            </w:r>
          </w:p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26"/>
                <w:color w:val="7A1A15"/>
              </w:rPr>
              <w:t xml:space="preserve">創客：</w:t>
            </w:r>
            <w:r>
              <w:rPr>
                <w:rFonts w:ascii="微軟正黑體" w:hAnsi="微軟正黑體" w:eastAsia="微軟正黑體"/>
                <w:sz w:val="26"/>
                <w:color w:val="2A211A"/>
              </w:rPr>
              <w:t xml:space="preserve">鍾濬丞</w:t>
            </w:r>
          </w:p>
        </w:tc>
      </w:tr>
      <w:tr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42"/>
                <w:color w:val="2A211A"/>
              </w:rPr>
              <w:t xml:space="preserve">1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0"/>
                <w:color w:val="7A6F5E"/>
              </w:rPr>
              <w:t xml:space="preserve">08:50-09:30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數學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國語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活力小桃子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體育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自然</w:t>
            </w:r>
          </w:p>
        </w:tc>
        <w:tc>
          <w:tcPr>
            <w:tcW w:w="3339" w:type="dxa"/>
            <w:shd w:val="clear" w:color="auto" w:fill="D9F0DF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26"/>
                <w:color w:val="7A1A15"/>
              </w:rPr>
              <w:t xml:space="preserve">音樂：</w:t>
            </w:r>
            <w:r>
              <w:rPr>
                <w:rFonts w:ascii="微軟正黑體" w:hAnsi="微軟正黑體" w:eastAsia="微軟正黑體"/>
                <w:sz w:val="26"/>
                <w:color w:val="2A211A"/>
              </w:rPr>
              <w:t xml:space="preserve">盧苡亘</w:t>
            </w:r>
          </w:p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26"/>
                <w:color w:val="7A1A15"/>
              </w:rPr>
              <w:t xml:space="preserve">自然：</w:t>
            </w:r>
            <w:r>
              <w:rPr>
                <w:rFonts w:ascii="微軟正黑體" w:hAnsi="微軟正黑體" w:eastAsia="微軟正黑體"/>
                <w:sz w:val="26"/>
                <w:color w:val="2A211A"/>
              </w:rPr>
              <w:t xml:space="preserve">羅嘉慧</w:t>
            </w:r>
          </w:p>
        </w:tc>
      </w:tr>
      <w:tr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42"/>
                <w:color w:val="2A211A"/>
              </w:rPr>
              <w:t xml:space="preserve">2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0"/>
                <w:color w:val="7A6F5E"/>
              </w:rPr>
              <w:t xml:space="preserve">09:40-10:20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體育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數學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自然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數學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自然</w:t>
            </w:r>
          </w:p>
        </w:tc>
        <w:tc>
          <w:tcPr>
            <w:tcW w:w="3339" w:type="dxa"/>
            <w:shd w:val="clear" w:color="auto" w:fill="D9F0DF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26"/>
                <w:color w:val="7A1A15"/>
              </w:rPr>
              <w:t xml:space="preserve">英語（閱）：</w:t>
            </w:r>
            <w:r>
              <w:rPr>
                <w:rFonts w:ascii="微軟正黑體" w:hAnsi="微軟正黑體" w:eastAsia="微軟正黑體"/>
                <w:sz w:val="26"/>
                <w:color w:val="2A211A"/>
              </w:rPr>
              <w:t xml:space="preserve">杜月婷</w:t>
            </w:r>
          </w:p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26"/>
                <w:color w:val="7A1A15"/>
              </w:rPr>
              <w:t xml:space="preserve">本土語：</w:t>
            </w:r>
            <w:r>
              <w:rPr>
                <w:rFonts w:ascii="微軟正黑體" w:hAnsi="微軟正黑體" w:eastAsia="微軟正黑體"/>
                <w:sz w:val="26"/>
                <w:color w:val="2A211A"/>
              </w:rPr>
              <w:t xml:space="preserve">簡立容</w:t>
            </w:r>
          </w:p>
        </w:tc>
      </w:tr>
      <w:tr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42"/>
                <w:color w:val="2A211A"/>
              </w:rPr>
              <w:t xml:space="preserve">3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0"/>
                <w:color w:val="7A6F5E"/>
              </w:rPr>
              <w:t xml:space="preserve">10:30-11:10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國語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資訊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國語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創客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美術</w:t>
            </w:r>
          </w:p>
        </w:tc>
        <w:tc>
          <w:tcPr>
            <w:tcW w:w="3339" w:type="dxa"/>
            <w:shd w:val="clear" w:color="auto" w:fill="D9F0DF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26"/>
                <w:color w:val="7A1A15"/>
              </w:rPr>
              <w:t xml:space="preserve">體育：</w:t>
            </w:r>
            <w:r>
              <w:rPr>
                <w:rFonts w:ascii="微軟正黑體" w:hAnsi="微軟正黑體" w:eastAsia="微軟正黑體"/>
                <w:sz w:val="26"/>
                <w:color w:val="2A211A"/>
              </w:rPr>
              <w:t xml:space="preserve">蔡宇翔</w:t>
            </w:r>
          </w:p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26"/>
                <w:color w:val="7A1A15"/>
              </w:rPr>
              <w:t xml:space="preserve">美術：</w:t>
            </w:r>
            <w:r>
              <w:rPr>
                <w:rFonts w:ascii="微軟正黑體" w:hAnsi="微軟正黑體" w:eastAsia="微軟正黑體"/>
                <w:sz w:val="26"/>
                <w:color w:val="2A211A"/>
              </w:rPr>
              <w:t xml:space="preserve">李汪澤</w:t>
            </w:r>
          </w:p>
        </w:tc>
      </w:tr>
      <w:tr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42"/>
                <w:color w:val="2A211A"/>
              </w:rPr>
              <w:t xml:space="preserve">4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0"/>
                <w:color w:val="7A6F5E"/>
              </w:rPr>
              <w:t xml:space="preserve">11:20-12:00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英語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社會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社會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創客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書法</w:t>
            </w:r>
          </w:p>
        </w:tc>
        <w:tc>
          <w:tcPr>
            <w:tcW w:w="3339" w:type="dxa"/>
            <w:shd w:val="clear" w:color="auto" w:fill="D9F0DF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7A1A15"/>
              </w:rPr>
              <w:t xml:space="preserve">書法：</w:t>
            </w: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>黃伯思</w:t>
            </w:r>
          </w:p>
        </w:tc>
      </w:tr>
      <w:tr>
        <w:tc>
          <w:tcPr>
            <w:tcW w:w="11339" w:type="dxa"/>
            <w:gridSpan w:val="7"/>
            <w:shd w:val="clear" w:color="auto" w:fill="EEF3E2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24"/>
                <w:color w:val="7A6F5E"/>
              </w:rPr>
              <w:t xml:space="preserve">午休　12:00-13:00</w:t>
            </w:r>
          </w:p>
        </w:tc>
        <w:tc>
          <w:tcPr>
            <w:tcW w:w="3339" w:type="dxa"/>
            <w:shd w:val="clear" w:color="auto" w:fill="EEF3E2"/>
            <w:vAlign w:val="center"/>
          </w:tcPr>
          <w:p>
            <w:pPr>
              <w:jc w:val="center"/>
            </w:pPr>
          </w:p>
        </w:tc>
      </w:tr>
      <w:tr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42"/>
                <w:color w:val="2A211A"/>
              </w:rPr>
              <w:t xml:space="preserve">5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0"/>
                <w:color w:val="7A6F5E"/>
              </w:rPr>
              <w:t xml:space="preserve">13:10-13:50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閩南語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健康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教師進修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國語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英閱小桃子</w:t>
            </w:r>
          </w:p>
        </w:tc>
        <w:tc>
          <w:tcPr>
            <w:tcW w:w="3339" w:type="dxa"/>
            <w:shd w:val="clear" w:color="auto" w:fill="D9F0DF"/>
            <w:vAlign w:val="center"/>
          </w:tcPr>
          <w:p>
            <w:pPr>
              <w:jc w:val="center"/>
            </w:pPr>
          </w:p>
        </w:tc>
      </w:tr>
      <w:tr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42"/>
                <w:color w:val="2A211A"/>
              </w:rPr>
              <w:t xml:space="preserve">6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0"/>
                <w:color w:val="7A6F5E"/>
              </w:rPr>
              <w:t xml:space="preserve">14:00-14:40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音樂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英語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教師進修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社會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國語</w:t>
            </w:r>
          </w:p>
        </w:tc>
        <w:tc>
          <w:tcPr>
            <w:tcW w:w="3339" w:type="dxa"/>
            <w:shd w:val="clear" w:color="auto" w:fill="D9F0DF"/>
            <w:vAlign w:val="center"/>
          </w:tcPr>
          <w:p>
            <w:pPr>
              <w:jc w:val="center"/>
            </w:pPr>
          </w:p>
        </w:tc>
      </w:tr>
      <w:tr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42"/>
                <w:color w:val="2A211A"/>
              </w:rPr>
              <w:t xml:space="preserve">7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0"/>
                <w:color w:val="7A6F5E"/>
              </w:rPr>
              <w:t xml:space="preserve">14:55-15:35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綜合活動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綜合活動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教師進修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樂學小桃子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數學</w:t>
            </w:r>
          </w:p>
        </w:tc>
        <w:tc>
          <w:tcPr>
            <w:tcW w:w="3339" w:type="dxa"/>
            <w:shd w:val="clear" w:color="auto" w:fill="D9F0DF"/>
            <w:vAlign w:val="center"/>
          </w:tcPr>
          <w:p>
            <w:pPr>
              <w:jc w:val="center"/>
            </w:pPr>
          </w:p>
        </w:tc>
      </w:tr>
      <w:tr>
        <w:tc>
          <w:tcPr>
            <w:tcW w:w="1984" w:type="dxa"/>
            <w:gridSpan w:val="2"/>
            <w:shd w:val="clear" w:color="auto" w:fill="FAF3E6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26"/>
                <w:color w:val="2A211A"/>
              </w:rPr>
              <w:t xml:space="preserve">服裝</w:t>
            </w:r>
          </w:p>
        </w:tc>
        <w:tc>
          <w:tcPr>
            <w:tcW w:w="1871" w:type="dxa"/>
            <w:shd w:val="clear" w:color="auto" w:fill="FAF3E6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6"/>
                <w:color w:val="2A211A"/>
              </w:rPr>
              <w:t xml:space="preserve">體育服</w:t>
            </w:r>
          </w:p>
        </w:tc>
        <w:tc>
          <w:tcPr>
            <w:tcW w:w="1871" w:type="dxa"/>
            <w:shd w:val="clear" w:color="auto" w:fill="FAF3E6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6"/>
                <w:color w:val="2A211A"/>
              </w:rPr>
              <w:t xml:space="preserve">夏季制服+冬季運動服</w:t>
            </w:r>
          </w:p>
        </w:tc>
        <w:tc>
          <w:tcPr>
            <w:tcW w:w="1871" w:type="dxa"/>
            <w:shd w:val="clear" w:color="auto" w:fill="FAF3E6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6"/>
                <w:color w:val="2A211A"/>
              </w:rPr>
              <w:t xml:space="preserve">便服</w:t>
            </w:r>
          </w:p>
        </w:tc>
        <w:tc>
          <w:tcPr>
            <w:tcW w:w="1871" w:type="dxa"/>
            <w:shd w:val="clear" w:color="auto" w:fill="FAF3E6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6"/>
                <w:color w:val="2A211A"/>
              </w:rPr>
              <w:t xml:space="preserve">班服</w:t>
            </w:r>
          </w:p>
        </w:tc>
        <w:tc>
          <w:tcPr>
            <w:tcW w:w="1871" w:type="dxa"/>
            <w:shd w:val="clear" w:color="auto" w:fill="FAF3E6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6"/>
                <w:color w:val="2A211A"/>
              </w:rPr>
              <w:t xml:space="preserve">便服</w:t>
            </w:r>
          </w:p>
        </w:tc>
        <w:tc>
          <w:tcPr>
            <w:tcW w:w="3339" w:type="dxa"/>
            <w:shd w:val="clear" w:color="auto" w:fill="FAF3E6"/>
            <w:vAlign w:val="center"/>
          </w:tcPr>
          <w:p>
            <w:pPr>
              <w:jc w:val="center"/>
            </w:pPr>
          </w:p>
        </w:tc>
      </w:tr>
    </w:tbl>
    <w:sectPr>
      <w:pgSz w:w="16838" w:h="11906" w:orient="landscape"/>
      <w:pgMar w:top="500" w:right="850" w:bottom="500" w:left="850" w:header="0" w:footer="0" w:gutter="0"/>
    </w:sectPr>
  </w:body>
</w:document>
</file>

<file path=docProps/app.xml><?xml version="1.0" encoding="utf-8"?>
<Properties xmlns="http://schemas.openxmlformats.org/officeDocument/2006/extended-properties">
  <Application>桃園國小班級網頁系統</Application>
</Properties>
</file>

<file path=docProps/core.xml><?xml version="1.0" encoding="utf-8"?>
<cp:coreProperties xmlns:cp="http://schemas.openxmlformats.org/package/2006/metadata/core-properties" xmlns:dc="http://purl.org/dc/elements/1.1/">
  <dc:title>115 學年度　601荳荳世界　課表　導師：吳淑銀</dc:title>
  <dc:creator>桃園國小班級網頁系統</dc:creator>
</cp:coreProperties>
</file>